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D96B" w14:textId="45AFF800" w:rsidR="00081814" w:rsidRPr="00177512" w:rsidRDefault="00177512" w:rsidP="00177512">
      <w:pPr>
        <w:jc w:val="center"/>
        <w:rPr>
          <w:b/>
          <w:bCs/>
          <w:sz w:val="18"/>
          <w:u w:val="single"/>
        </w:rPr>
      </w:pPr>
      <w:r w:rsidRPr="00177512">
        <w:rPr>
          <w:b/>
          <w:bCs/>
          <w:sz w:val="18"/>
          <w:u w:val="single"/>
        </w:rPr>
        <w:t>PROPUESTA DE CONVAL</w:t>
      </w:r>
      <w:r w:rsidR="00917A25">
        <w:rPr>
          <w:b/>
          <w:bCs/>
          <w:sz w:val="18"/>
          <w:u w:val="single"/>
        </w:rPr>
        <w:t>I</w:t>
      </w:r>
      <w:r w:rsidRPr="00177512">
        <w:rPr>
          <w:b/>
          <w:bCs/>
          <w:sz w:val="18"/>
          <w:u w:val="single"/>
        </w:rPr>
        <w:t>DACIÓN DE ASIGNATURAS</w:t>
      </w:r>
      <w:r w:rsidR="002876E8">
        <w:rPr>
          <w:b/>
          <w:bCs/>
          <w:sz w:val="18"/>
          <w:u w:val="single"/>
        </w:rPr>
        <w:t xml:space="preserve"> DE CARRERA</w:t>
      </w:r>
    </w:p>
    <w:p w14:paraId="6EA9D96C" w14:textId="77777777" w:rsidR="00081814" w:rsidRDefault="00081814" w:rsidP="00081814">
      <w:pPr>
        <w:rPr>
          <w:sz w:val="18"/>
        </w:rPr>
      </w:pPr>
    </w:p>
    <w:p w14:paraId="6EA9D96D" w14:textId="3663CC10" w:rsidR="00081814" w:rsidRPr="00681C00" w:rsidRDefault="00081814" w:rsidP="00081814">
      <w:pPr>
        <w:jc w:val="right"/>
        <w:rPr>
          <w:sz w:val="20"/>
          <w:szCs w:val="20"/>
        </w:rPr>
      </w:pPr>
      <w:r w:rsidRPr="00681C00">
        <w:rPr>
          <w:sz w:val="20"/>
          <w:szCs w:val="20"/>
        </w:rPr>
        <w:t>Santiago, _____ de ______________________ de 20___</w:t>
      </w:r>
    </w:p>
    <w:p w14:paraId="6EA9D96E" w14:textId="2F876632" w:rsidR="00081814" w:rsidRDefault="00081814" w:rsidP="00081814">
      <w:pPr>
        <w:rPr>
          <w:sz w:val="18"/>
        </w:rPr>
      </w:pPr>
    </w:p>
    <w:p w14:paraId="78685FEE" w14:textId="3915C9F8" w:rsidR="00ED4823" w:rsidRDefault="00ED4823" w:rsidP="00081814">
      <w:pPr>
        <w:rPr>
          <w:sz w:val="18"/>
        </w:rPr>
      </w:pPr>
    </w:p>
    <w:p w14:paraId="13F20B55" w14:textId="77777777" w:rsidR="008B12B3" w:rsidRDefault="008B12B3" w:rsidP="00081814">
      <w:pPr>
        <w:rPr>
          <w:sz w:val="18"/>
        </w:rPr>
      </w:pPr>
    </w:p>
    <w:p w14:paraId="6EA9D974" w14:textId="77777777" w:rsidR="00081814" w:rsidRDefault="00081814" w:rsidP="00CB7197">
      <w:pPr>
        <w:spacing w:line="276" w:lineRule="auto"/>
        <w:jc w:val="both"/>
        <w:rPr>
          <w:sz w:val="18"/>
        </w:rPr>
      </w:pPr>
    </w:p>
    <w:p w14:paraId="3DE03FA5" w14:textId="70CB0F45" w:rsidR="007D379D" w:rsidRPr="00207ED5" w:rsidRDefault="00081814" w:rsidP="00CB7197">
      <w:pPr>
        <w:spacing w:line="276" w:lineRule="auto"/>
        <w:jc w:val="both"/>
        <w:rPr>
          <w:sz w:val="20"/>
          <w:szCs w:val="20"/>
        </w:rPr>
      </w:pPr>
      <w:r w:rsidRPr="00207ED5">
        <w:rPr>
          <w:sz w:val="20"/>
          <w:szCs w:val="20"/>
        </w:rPr>
        <w:t>Por este medio</w:t>
      </w:r>
      <w:r w:rsidR="007D379D" w:rsidRPr="00207ED5">
        <w:rPr>
          <w:sz w:val="20"/>
          <w:szCs w:val="20"/>
        </w:rPr>
        <w:t xml:space="preserve">, </w:t>
      </w:r>
      <w:r w:rsidR="00DC7C0B" w:rsidRPr="00207ED5">
        <w:rPr>
          <w:sz w:val="20"/>
          <w:szCs w:val="20"/>
        </w:rPr>
        <w:t>yo _________________________________</w:t>
      </w:r>
      <w:r w:rsidR="00207ED5">
        <w:rPr>
          <w:sz w:val="20"/>
          <w:szCs w:val="20"/>
        </w:rPr>
        <w:t>_____________________</w:t>
      </w:r>
      <w:r w:rsidR="00DC7C0B" w:rsidRPr="00207ED5">
        <w:rPr>
          <w:sz w:val="20"/>
          <w:szCs w:val="20"/>
        </w:rPr>
        <w:t>, en mi calidad de _________________________</w:t>
      </w:r>
      <w:r w:rsidR="008B12B3">
        <w:rPr>
          <w:sz w:val="20"/>
          <w:szCs w:val="20"/>
        </w:rPr>
        <w:t>_______________</w:t>
      </w:r>
      <w:r w:rsidR="00DC7C0B" w:rsidRPr="00207ED5">
        <w:rPr>
          <w:sz w:val="20"/>
          <w:szCs w:val="20"/>
        </w:rPr>
        <w:t xml:space="preserve"> de la carrera de ___________________________, autorizo la siguiente propuesta de convalidación a el/la estudiante __________________________</w:t>
      </w:r>
      <w:r w:rsidR="008B12B3">
        <w:rPr>
          <w:sz w:val="20"/>
          <w:szCs w:val="20"/>
        </w:rPr>
        <w:t>_____</w:t>
      </w:r>
      <w:r w:rsidR="00DC7C0B" w:rsidRPr="00207ED5">
        <w:rPr>
          <w:sz w:val="20"/>
          <w:szCs w:val="20"/>
        </w:rPr>
        <w:t>, quien ha sido aceptado e</w:t>
      </w:r>
      <w:r w:rsidR="00025A8C" w:rsidRPr="00207ED5">
        <w:rPr>
          <w:sz w:val="20"/>
          <w:szCs w:val="20"/>
        </w:rPr>
        <w:t xml:space="preserve">n ______________________________, para realizar su intercambio </w:t>
      </w:r>
      <w:r w:rsidR="00755104" w:rsidRPr="00207ED5">
        <w:rPr>
          <w:sz w:val="20"/>
          <w:szCs w:val="20"/>
        </w:rPr>
        <w:t>durante el _____ semestre de __________</w:t>
      </w:r>
      <w:r w:rsidR="00404841" w:rsidRPr="00207ED5">
        <w:rPr>
          <w:sz w:val="20"/>
          <w:szCs w:val="20"/>
        </w:rPr>
        <w:t>.</w:t>
      </w:r>
    </w:p>
    <w:p w14:paraId="2A5BA58E" w14:textId="18EB05C4" w:rsidR="00404841" w:rsidRDefault="00404841" w:rsidP="00025A8C">
      <w:pPr>
        <w:spacing w:line="480" w:lineRule="auto"/>
        <w:jc w:val="both"/>
        <w:rPr>
          <w:sz w:val="18"/>
        </w:rPr>
      </w:pPr>
    </w:p>
    <w:tbl>
      <w:tblPr>
        <w:tblStyle w:val="Tablaconcuadrcula"/>
        <w:tblW w:w="999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420"/>
        <w:gridCol w:w="974"/>
        <w:gridCol w:w="4077"/>
      </w:tblGrid>
      <w:tr w:rsidR="00D61A0A" w:rsidRPr="00830788" w14:paraId="2152D56A" w14:textId="77777777" w:rsidTr="00D61A0A">
        <w:tc>
          <w:tcPr>
            <w:tcW w:w="534" w:type="dxa"/>
            <w:shd w:val="clear" w:color="auto" w:fill="D9D9D9" w:themeFill="background1" w:themeFillShade="D9"/>
          </w:tcPr>
          <w:p w14:paraId="5DFDFF87" w14:textId="77777777" w:rsidR="00D61A0A" w:rsidRPr="00830788" w:rsidRDefault="00D61A0A" w:rsidP="004C50FA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 w:rsidRPr="00830788">
              <w:rPr>
                <w:b/>
                <w:bCs/>
                <w:sz w:val="18"/>
              </w:rPr>
              <w:t>N</w:t>
            </w:r>
            <w:r>
              <w:rPr>
                <w:b/>
                <w:bCs/>
                <w:sz w:val="18"/>
              </w:rPr>
              <w:t xml:space="preserve"> </w:t>
            </w:r>
            <w:r w:rsidRPr="00830788">
              <w:rPr>
                <w:b/>
                <w:bCs/>
                <w:sz w:val="18"/>
              </w:rPr>
              <w:t>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BDABBA9" w14:textId="04B32CD8" w:rsidR="00D61A0A" w:rsidRPr="00830788" w:rsidRDefault="00D61A0A" w:rsidP="004C50FA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Código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440BEC6" w14:textId="2DCBC701" w:rsidR="00D61A0A" w:rsidRPr="00830788" w:rsidRDefault="00DB4458" w:rsidP="004C50FA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Nombre de la A</w:t>
            </w:r>
            <w:r w:rsidR="00D61A0A" w:rsidRPr="00830788">
              <w:rPr>
                <w:b/>
                <w:bCs/>
                <w:sz w:val="18"/>
              </w:rPr>
              <w:t>signatura UDP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7CAA0BD0" w14:textId="0AF9EB18" w:rsidR="00D61A0A" w:rsidRPr="00830788" w:rsidRDefault="00D61A0A" w:rsidP="004C50FA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Código</w:t>
            </w:r>
          </w:p>
        </w:tc>
        <w:tc>
          <w:tcPr>
            <w:tcW w:w="4077" w:type="dxa"/>
            <w:shd w:val="clear" w:color="auto" w:fill="D9D9D9" w:themeFill="background1" w:themeFillShade="D9"/>
          </w:tcPr>
          <w:p w14:paraId="72E39EDF" w14:textId="06ABB837" w:rsidR="00D61A0A" w:rsidRPr="00830788" w:rsidRDefault="00DB4458" w:rsidP="004C50FA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Nombre Asignatura Universidad de Destino</w:t>
            </w:r>
            <w:r w:rsidR="006B108A">
              <w:rPr>
                <w:rStyle w:val="Refdenotaalpie"/>
                <w:b/>
                <w:bCs/>
                <w:sz w:val="18"/>
              </w:rPr>
              <w:footnoteReference w:id="1"/>
            </w:r>
          </w:p>
        </w:tc>
      </w:tr>
      <w:tr w:rsidR="00D61A0A" w14:paraId="07F9C179" w14:textId="77777777" w:rsidTr="00D61A0A">
        <w:tc>
          <w:tcPr>
            <w:tcW w:w="534" w:type="dxa"/>
          </w:tcPr>
          <w:p w14:paraId="01D1F57D" w14:textId="77777777" w:rsidR="00D61A0A" w:rsidRDefault="00D61A0A" w:rsidP="004C50FA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992" w:type="dxa"/>
          </w:tcPr>
          <w:p w14:paraId="1960E141" w14:textId="77777777" w:rsidR="00D61A0A" w:rsidRDefault="00D61A0A" w:rsidP="004C50FA">
            <w:pPr>
              <w:spacing w:line="480" w:lineRule="auto"/>
              <w:rPr>
                <w:sz w:val="18"/>
              </w:rPr>
            </w:pPr>
          </w:p>
        </w:tc>
        <w:tc>
          <w:tcPr>
            <w:tcW w:w="3420" w:type="dxa"/>
          </w:tcPr>
          <w:p w14:paraId="6EC375CD" w14:textId="725A9DB3" w:rsidR="00D61A0A" w:rsidRDefault="00D61A0A" w:rsidP="004C50FA">
            <w:pPr>
              <w:spacing w:line="480" w:lineRule="auto"/>
              <w:rPr>
                <w:sz w:val="18"/>
              </w:rPr>
            </w:pPr>
          </w:p>
        </w:tc>
        <w:tc>
          <w:tcPr>
            <w:tcW w:w="974" w:type="dxa"/>
          </w:tcPr>
          <w:p w14:paraId="2A818797" w14:textId="77777777" w:rsidR="00D61A0A" w:rsidRDefault="00D61A0A" w:rsidP="004C50FA">
            <w:pPr>
              <w:spacing w:line="480" w:lineRule="auto"/>
              <w:rPr>
                <w:sz w:val="18"/>
              </w:rPr>
            </w:pPr>
          </w:p>
        </w:tc>
        <w:tc>
          <w:tcPr>
            <w:tcW w:w="4077" w:type="dxa"/>
          </w:tcPr>
          <w:p w14:paraId="5B8B3EEC" w14:textId="301B831C" w:rsidR="00D61A0A" w:rsidRDefault="00D61A0A" w:rsidP="004C50FA">
            <w:pPr>
              <w:spacing w:line="480" w:lineRule="auto"/>
              <w:rPr>
                <w:sz w:val="18"/>
              </w:rPr>
            </w:pPr>
          </w:p>
        </w:tc>
      </w:tr>
      <w:tr w:rsidR="00D61A0A" w14:paraId="3B09F7E6" w14:textId="77777777" w:rsidTr="00D61A0A">
        <w:tc>
          <w:tcPr>
            <w:tcW w:w="534" w:type="dxa"/>
          </w:tcPr>
          <w:p w14:paraId="137FFB5A" w14:textId="77777777" w:rsidR="00D61A0A" w:rsidRDefault="00D61A0A" w:rsidP="004C50FA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992" w:type="dxa"/>
          </w:tcPr>
          <w:p w14:paraId="4094D5FF" w14:textId="77777777" w:rsidR="00D61A0A" w:rsidRDefault="00D61A0A" w:rsidP="004C50FA">
            <w:pPr>
              <w:spacing w:line="480" w:lineRule="auto"/>
              <w:rPr>
                <w:sz w:val="18"/>
              </w:rPr>
            </w:pPr>
          </w:p>
        </w:tc>
        <w:tc>
          <w:tcPr>
            <w:tcW w:w="3420" w:type="dxa"/>
          </w:tcPr>
          <w:p w14:paraId="2FDA6E9C" w14:textId="03467220" w:rsidR="00D61A0A" w:rsidRDefault="00D61A0A" w:rsidP="004C50FA">
            <w:pPr>
              <w:spacing w:line="480" w:lineRule="auto"/>
              <w:rPr>
                <w:sz w:val="18"/>
              </w:rPr>
            </w:pPr>
          </w:p>
        </w:tc>
        <w:tc>
          <w:tcPr>
            <w:tcW w:w="974" w:type="dxa"/>
          </w:tcPr>
          <w:p w14:paraId="2CACB03F" w14:textId="77777777" w:rsidR="00D61A0A" w:rsidRDefault="00D61A0A" w:rsidP="004C50FA">
            <w:pPr>
              <w:spacing w:line="480" w:lineRule="auto"/>
              <w:rPr>
                <w:sz w:val="18"/>
              </w:rPr>
            </w:pPr>
          </w:p>
        </w:tc>
        <w:tc>
          <w:tcPr>
            <w:tcW w:w="4077" w:type="dxa"/>
          </w:tcPr>
          <w:p w14:paraId="69D21203" w14:textId="3A6E1872" w:rsidR="00D61A0A" w:rsidRDefault="00D61A0A" w:rsidP="004C50FA">
            <w:pPr>
              <w:spacing w:line="480" w:lineRule="auto"/>
              <w:rPr>
                <w:sz w:val="18"/>
              </w:rPr>
            </w:pPr>
          </w:p>
        </w:tc>
      </w:tr>
      <w:tr w:rsidR="00D61A0A" w14:paraId="5208B35C" w14:textId="77777777" w:rsidTr="00D61A0A">
        <w:tc>
          <w:tcPr>
            <w:tcW w:w="534" w:type="dxa"/>
          </w:tcPr>
          <w:p w14:paraId="0878013C" w14:textId="77777777" w:rsidR="00D61A0A" w:rsidRDefault="00D61A0A" w:rsidP="004C50FA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992" w:type="dxa"/>
          </w:tcPr>
          <w:p w14:paraId="082A8845" w14:textId="77777777" w:rsidR="00D61A0A" w:rsidRDefault="00D61A0A" w:rsidP="004C50FA">
            <w:pPr>
              <w:spacing w:line="480" w:lineRule="auto"/>
              <w:rPr>
                <w:sz w:val="18"/>
              </w:rPr>
            </w:pPr>
          </w:p>
        </w:tc>
        <w:tc>
          <w:tcPr>
            <w:tcW w:w="3420" w:type="dxa"/>
          </w:tcPr>
          <w:p w14:paraId="7ED403A1" w14:textId="020EADB4" w:rsidR="00D61A0A" w:rsidRDefault="00D61A0A" w:rsidP="004C50FA">
            <w:pPr>
              <w:spacing w:line="480" w:lineRule="auto"/>
              <w:rPr>
                <w:sz w:val="18"/>
              </w:rPr>
            </w:pPr>
          </w:p>
        </w:tc>
        <w:tc>
          <w:tcPr>
            <w:tcW w:w="974" w:type="dxa"/>
          </w:tcPr>
          <w:p w14:paraId="4C9BD5EA" w14:textId="77777777" w:rsidR="00D61A0A" w:rsidRDefault="00D61A0A" w:rsidP="004C50FA">
            <w:pPr>
              <w:spacing w:line="480" w:lineRule="auto"/>
              <w:rPr>
                <w:sz w:val="18"/>
              </w:rPr>
            </w:pPr>
          </w:p>
        </w:tc>
        <w:tc>
          <w:tcPr>
            <w:tcW w:w="4077" w:type="dxa"/>
          </w:tcPr>
          <w:p w14:paraId="269C3778" w14:textId="0A8FE048" w:rsidR="00D61A0A" w:rsidRDefault="00D61A0A" w:rsidP="004C50FA">
            <w:pPr>
              <w:spacing w:line="480" w:lineRule="auto"/>
              <w:rPr>
                <w:sz w:val="18"/>
              </w:rPr>
            </w:pPr>
          </w:p>
        </w:tc>
      </w:tr>
      <w:tr w:rsidR="00D61A0A" w14:paraId="46FCB726" w14:textId="77777777" w:rsidTr="00D61A0A">
        <w:tc>
          <w:tcPr>
            <w:tcW w:w="534" w:type="dxa"/>
          </w:tcPr>
          <w:p w14:paraId="32D5B62D" w14:textId="77777777" w:rsidR="00D61A0A" w:rsidRDefault="00D61A0A" w:rsidP="004C50FA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992" w:type="dxa"/>
          </w:tcPr>
          <w:p w14:paraId="6669F1FE" w14:textId="77777777" w:rsidR="00D61A0A" w:rsidRDefault="00D61A0A" w:rsidP="004C50FA">
            <w:pPr>
              <w:spacing w:line="480" w:lineRule="auto"/>
              <w:rPr>
                <w:sz w:val="18"/>
              </w:rPr>
            </w:pPr>
          </w:p>
        </w:tc>
        <w:tc>
          <w:tcPr>
            <w:tcW w:w="3420" w:type="dxa"/>
          </w:tcPr>
          <w:p w14:paraId="4BBAA973" w14:textId="628D6BB5" w:rsidR="00D61A0A" w:rsidRDefault="00D61A0A" w:rsidP="004C50FA">
            <w:pPr>
              <w:spacing w:line="480" w:lineRule="auto"/>
              <w:rPr>
                <w:sz w:val="18"/>
              </w:rPr>
            </w:pPr>
          </w:p>
        </w:tc>
        <w:tc>
          <w:tcPr>
            <w:tcW w:w="974" w:type="dxa"/>
          </w:tcPr>
          <w:p w14:paraId="6C49C6F2" w14:textId="77777777" w:rsidR="00D61A0A" w:rsidRDefault="00D61A0A" w:rsidP="004C50FA">
            <w:pPr>
              <w:spacing w:line="480" w:lineRule="auto"/>
              <w:rPr>
                <w:sz w:val="18"/>
              </w:rPr>
            </w:pPr>
          </w:p>
        </w:tc>
        <w:tc>
          <w:tcPr>
            <w:tcW w:w="4077" w:type="dxa"/>
          </w:tcPr>
          <w:p w14:paraId="53037718" w14:textId="0B30DAE2" w:rsidR="00D61A0A" w:rsidRDefault="00D61A0A" w:rsidP="004C50FA">
            <w:pPr>
              <w:spacing w:line="480" w:lineRule="auto"/>
              <w:rPr>
                <w:sz w:val="18"/>
              </w:rPr>
            </w:pPr>
          </w:p>
        </w:tc>
      </w:tr>
      <w:tr w:rsidR="00D61A0A" w14:paraId="703E38AC" w14:textId="77777777" w:rsidTr="00D61A0A">
        <w:tc>
          <w:tcPr>
            <w:tcW w:w="534" w:type="dxa"/>
          </w:tcPr>
          <w:p w14:paraId="680B0811" w14:textId="77777777" w:rsidR="00D61A0A" w:rsidRDefault="00D61A0A" w:rsidP="004C50FA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992" w:type="dxa"/>
          </w:tcPr>
          <w:p w14:paraId="38E07CF5" w14:textId="77777777" w:rsidR="00D61A0A" w:rsidRDefault="00D61A0A" w:rsidP="004C50FA">
            <w:pPr>
              <w:spacing w:line="480" w:lineRule="auto"/>
              <w:rPr>
                <w:sz w:val="18"/>
              </w:rPr>
            </w:pPr>
          </w:p>
        </w:tc>
        <w:tc>
          <w:tcPr>
            <w:tcW w:w="3420" w:type="dxa"/>
          </w:tcPr>
          <w:p w14:paraId="0A415729" w14:textId="0ACB6B4F" w:rsidR="00D61A0A" w:rsidRDefault="00D61A0A" w:rsidP="004C50FA">
            <w:pPr>
              <w:spacing w:line="480" w:lineRule="auto"/>
              <w:rPr>
                <w:sz w:val="18"/>
              </w:rPr>
            </w:pPr>
          </w:p>
        </w:tc>
        <w:tc>
          <w:tcPr>
            <w:tcW w:w="974" w:type="dxa"/>
          </w:tcPr>
          <w:p w14:paraId="6B49CC05" w14:textId="77777777" w:rsidR="00D61A0A" w:rsidRDefault="00D61A0A" w:rsidP="004C50FA">
            <w:pPr>
              <w:spacing w:line="480" w:lineRule="auto"/>
              <w:rPr>
                <w:sz w:val="18"/>
              </w:rPr>
            </w:pPr>
          </w:p>
        </w:tc>
        <w:tc>
          <w:tcPr>
            <w:tcW w:w="4077" w:type="dxa"/>
          </w:tcPr>
          <w:p w14:paraId="07B9715A" w14:textId="4BD2A67C" w:rsidR="00D61A0A" w:rsidRDefault="00D61A0A" w:rsidP="004C50FA">
            <w:pPr>
              <w:spacing w:line="480" w:lineRule="auto"/>
              <w:rPr>
                <w:sz w:val="18"/>
              </w:rPr>
            </w:pPr>
          </w:p>
        </w:tc>
      </w:tr>
      <w:tr w:rsidR="00D61A0A" w14:paraId="781B4D42" w14:textId="77777777" w:rsidTr="00D61A0A">
        <w:tc>
          <w:tcPr>
            <w:tcW w:w="534" w:type="dxa"/>
          </w:tcPr>
          <w:p w14:paraId="1E111A6B" w14:textId="77777777" w:rsidR="00D61A0A" w:rsidRDefault="00D61A0A" w:rsidP="004C50FA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992" w:type="dxa"/>
          </w:tcPr>
          <w:p w14:paraId="23D960DA" w14:textId="77777777" w:rsidR="00D61A0A" w:rsidRDefault="00D61A0A" w:rsidP="004C50FA">
            <w:pPr>
              <w:spacing w:line="480" w:lineRule="auto"/>
              <w:rPr>
                <w:sz w:val="18"/>
              </w:rPr>
            </w:pPr>
          </w:p>
        </w:tc>
        <w:tc>
          <w:tcPr>
            <w:tcW w:w="3420" w:type="dxa"/>
          </w:tcPr>
          <w:p w14:paraId="112F3F22" w14:textId="77842702" w:rsidR="00D61A0A" w:rsidRDefault="00D61A0A" w:rsidP="004C50FA">
            <w:pPr>
              <w:spacing w:line="480" w:lineRule="auto"/>
              <w:rPr>
                <w:sz w:val="18"/>
              </w:rPr>
            </w:pPr>
          </w:p>
        </w:tc>
        <w:tc>
          <w:tcPr>
            <w:tcW w:w="974" w:type="dxa"/>
          </w:tcPr>
          <w:p w14:paraId="561B61B3" w14:textId="77777777" w:rsidR="00D61A0A" w:rsidRDefault="00D61A0A" w:rsidP="004C50FA">
            <w:pPr>
              <w:spacing w:line="480" w:lineRule="auto"/>
              <w:rPr>
                <w:sz w:val="18"/>
              </w:rPr>
            </w:pPr>
          </w:p>
        </w:tc>
        <w:tc>
          <w:tcPr>
            <w:tcW w:w="4077" w:type="dxa"/>
          </w:tcPr>
          <w:p w14:paraId="5C95C109" w14:textId="35F3694C" w:rsidR="00D61A0A" w:rsidRDefault="00D61A0A" w:rsidP="004C50FA">
            <w:pPr>
              <w:spacing w:line="480" w:lineRule="auto"/>
              <w:rPr>
                <w:sz w:val="18"/>
              </w:rPr>
            </w:pPr>
          </w:p>
        </w:tc>
      </w:tr>
    </w:tbl>
    <w:p w14:paraId="741B36E5" w14:textId="389F9998" w:rsidR="005D4A33" w:rsidRDefault="005D4A33" w:rsidP="005D4A33">
      <w:pPr>
        <w:rPr>
          <w:sz w:val="18"/>
        </w:rPr>
      </w:pPr>
    </w:p>
    <w:p w14:paraId="7BC54F6D" w14:textId="127B7DC1" w:rsidR="00CB7197" w:rsidRPr="00CB7197" w:rsidRDefault="00CB7197" w:rsidP="005D342F">
      <w:pPr>
        <w:spacing w:line="276" w:lineRule="auto"/>
        <w:jc w:val="both"/>
        <w:rPr>
          <w:b/>
          <w:bCs/>
          <w:sz w:val="20"/>
          <w:szCs w:val="20"/>
          <w:u w:val="single"/>
        </w:rPr>
      </w:pPr>
      <w:r w:rsidRPr="00CB7197">
        <w:rPr>
          <w:b/>
          <w:bCs/>
          <w:sz w:val="20"/>
          <w:szCs w:val="20"/>
          <w:u w:val="single"/>
        </w:rPr>
        <w:t xml:space="preserve">Importante: </w:t>
      </w:r>
    </w:p>
    <w:p w14:paraId="2693FE67" w14:textId="77777777" w:rsidR="00CB7197" w:rsidRDefault="00CB7197" w:rsidP="005D342F">
      <w:pPr>
        <w:spacing w:line="276" w:lineRule="auto"/>
        <w:jc w:val="both"/>
        <w:rPr>
          <w:sz w:val="20"/>
          <w:szCs w:val="20"/>
        </w:rPr>
      </w:pPr>
    </w:p>
    <w:p w14:paraId="0E0F2B59" w14:textId="6FA72F0F" w:rsidR="00404841" w:rsidRPr="00CB7197" w:rsidRDefault="005D4A33" w:rsidP="00CB7197">
      <w:pPr>
        <w:pStyle w:val="Prrafodelista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CB7197">
        <w:rPr>
          <w:sz w:val="20"/>
          <w:szCs w:val="20"/>
        </w:rPr>
        <w:t xml:space="preserve">De acuerdo </w:t>
      </w:r>
      <w:r w:rsidR="00207ED5" w:rsidRPr="00CB7197">
        <w:rPr>
          <w:sz w:val="20"/>
          <w:szCs w:val="20"/>
        </w:rPr>
        <w:t>con</w:t>
      </w:r>
      <w:r w:rsidRPr="00CB7197">
        <w:rPr>
          <w:sz w:val="20"/>
          <w:szCs w:val="20"/>
        </w:rPr>
        <w:t xml:space="preserve"> los convenios vigentes, los/las estudiantes UDP deben cursar durante su intercambio un </w:t>
      </w:r>
      <w:r w:rsidRPr="00CB7197">
        <w:rPr>
          <w:b/>
          <w:bCs/>
          <w:sz w:val="20"/>
          <w:szCs w:val="20"/>
        </w:rPr>
        <w:t>mínimo de 2 y un máximo de 6 asignaturas</w:t>
      </w:r>
      <w:r w:rsidRPr="00CB7197">
        <w:rPr>
          <w:sz w:val="20"/>
          <w:szCs w:val="20"/>
        </w:rPr>
        <w:t>.</w:t>
      </w:r>
    </w:p>
    <w:p w14:paraId="249FDC81" w14:textId="1657120C" w:rsidR="007C2026" w:rsidRPr="00CB7197" w:rsidRDefault="00755104" w:rsidP="00CB7197">
      <w:pPr>
        <w:pStyle w:val="Prrafodelista"/>
        <w:numPr>
          <w:ilvl w:val="0"/>
          <w:numId w:val="2"/>
        </w:numPr>
        <w:spacing w:line="276" w:lineRule="auto"/>
        <w:ind w:right="142"/>
        <w:jc w:val="both"/>
        <w:rPr>
          <w:sz w:val="20"/>
          <w:szCs w:val="20"/>
        </w:rPr>
      </w:pPr>
      <w:r w:rsidRPr="00CB7197">
        <w:rPr>
          <w:sz w:val="20"/>
          <w:szCs w:val="20"/>
        </w:rPr>
        <w:t>En caso de que, al inicio del intercambio el/la estudiante decida modificar uno o más de estos cursos, deberá contactarse con quien firma este documento (o su reemplazo según sea el caso)</w:t>
      </w:r>
      <w:r w:rsidR="001E04F5" w:rsidRPr="00CB7197">
        <w:rPr>
          <w:sz w:val="20"/>
          <w:szCs w:val="20"/>
        </w:rPr>
        <w:t xml:space="preserve"> y elaborar una nueva propuesta de convalidación. No serán aceptados cursos después de la fecha de ajuste de asignaturas en la Universidad extranjera</w:t>
      </w:r>
      <w:r w:rsidR="00404841" w:rsidRPr="00CB7197">
        <w:rPr>
          <w:sz w:val="20"/>
          <w:szCs w:val="20"/>
        </w:rPr>
        <w:t xml:space="preserve"> (aprox. las 2 primeras semanas a partir del inicio de clases).</w:t>
      </w:r>
    </w:p>
    <w:p w14:paraId="089C29D0" w14:textId="59144FD7" w:rsidR="00D15282" w:rsidRPr="00CB7197" w:rsidRDefault="00D15282" w:rsidP="00CB7197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CB7197">
        <w:rPr>
          <w:sz w:val="20"/>
          <w:szCs w:val="20"/>
        </w:rPr>
        <w:t>Este documento deberá ser guardado en 3 copias (digitales preferentemente): Para el estudiante, para la Escuela y para la Dirección General de Relaciones Internacionales, y servirá de base para: 1) La programación de cursos durante el intercambio y 2) La convalidación de asignaturas al regreso del intercambio y a solicitud del estudiante en conjunto con: Programas de cada curso realizado en el extranjero y el certificado de notas.</w:t>
      </w:r>
    </w:p>
    <w:p w14:paraId="69FCCAC8" w14:textId="00E7AA52" w:rsidR="00D15282" w:rsidRPr="00CB7197" w:rsidRDefault="00D15282" w:rsidP="00CB7197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CB7197">
        <w:rPr>
          <w:sz w:val="20"/>
          <w:szCs w:val="20"/>
        </w:rPr>
        <w:t xml:space="preserve">La convalidación se realizará </w:t>
      </w:r>
      <w:r w:rsidR="00F770D0">
        <w:rPr>
          <w:sz w:val="20"/>
          <w:szCs w:val="20"/>
        </w:rPr>
        <w:t xml:space="preserve">una vez concluido el intercambio y, </w:t>
      </w:r>
      <w:r w:rsidRPr="00CB7197">
        <w:rPr>
          <w:sz w:val="20"/>
          <w:szCs w:val="20"/>
        </w:rPr>
        <w:t>en cualquier circunstancia, con la nota equivalente a la escala nacional, pudiendo ser un curso aprobado o reprobado durante el intercambio. Para ello, la Dirección General de Relaciones Internacionales dispondrá de una Tabla de Equivalencia de Notas.</w:t>
      </w:r>
    </w:p>
    <w:p w14:paraId="6EA9D9BB" w14:textId="77777777" w:rsidR="00081814" w:rsidRDefault="00081814" w:rsidP="00081814">
      <w:pPr>
        <w:rPr>
          <w:sz w:val="18"/>
        </w:rPr>
      </w:pPr>
    </w:p>
    <w:p w14:paraId="1B4DAC4A" w14:textId="77777777" w:rsidR="00870AD2" w:rsidRDefault="00870AD2" w:rsidP="00870AD2">
      <w:pPr>
        <w:rPr>
          <w:sz w:val="18"/>
        </w:rPr>
      </w:pPr>
    </w:p>
    <w:p w14:paraId="0DD75FFD" w14:textId="2AC78618" w:rsidR="00870AD2" w:rsidRDefault="00870AD2" w:rsidP="00870AD2">
      <w:pPr>
        <w:ind w:left="4111"/>
        <w:rPr>
          <w:sz w:val="18"/>
        </w:rPr>
      </w:pPr>
      <w:r>
        <w:rPr>
          <w:sz w:val="18"/>
        </w:rPr>
        <w:t>Nombre: _____________________________________________</w:t>
      </w:r>
    </w:p>
    <w:p w14:paraId="1A8A1CDE" w14:textId="77777777" w:rsidR="00870AD2" w:rsidRDefault="00870AD2" w:rsidP="00870AD2">
      <w:pPr>
        <w:ind w:left="4111"/>
        <w:rPr>
          <w:sz w:val="18"/>
        </w:rPr>
      </w:pPr>
    </w:p>
    <w:p w14:paraId="3F822DB7" w14:textId="11799E15" w:rsidR="00870AD2" w:rsidRDefault="00870AD2" w:rsidP="00870AD2">
      <w:pPr>
        <w:ind w:left="4111"/>
        <w:rPr>
          <w:sz w:val="18"/>
        </w:rPr>
      </w:pPr>
      <w:r>
        <w:rPr>
          <w:sz w:val="18"/>
        </w:rPr>
        <w:t>Firma: _______________________________________________</w:t>
      </w:r>
    </w:p>
    <w:p w14:paraId="0020A0BF" w14:textId="77777777" w:rsidR="00870AD2" w:rsidRDefault="00870AD2" w:rsidP="00870AD2">
      <w:pPr>
        <w:ind w:left="4111"/>
        <w:rPr>
          <w:sz w:val="18"/>
        </w:rPr>
      </w:pPr>
    </w:p>
    <w:p w14:paraId="7EC37C00" w14:textId="0752E075" w:rsidR="00870AD2" w:rsidRDefault="00870AD2" w:rsidP="00870AD2">
      <w:pPr>
        <w:ind w:left="4111"/>
        <w:rPr>
          <w:sz w:val="18"/>
        </w:rPr>
      </w:pPr>
      <w:r>
        <w:rPr>
          <w:sz w:val="18"/>
        </w:rPr>
        <w:t>Timbre: ______________________________________________</w:t>
      </w:r>
    </w:p>
    <w:p w14:paraId="4350966E" w14:textId="2A9FF339" w:rsidR="00C00CD3" w:rsidRPr="00177512" w:rsidRDefault="00C00CD3" w:rsidP="00C00CD3">
      <w:pPr>
        <w:jc w:val="center"/>
        <w:rPr>
          <w:b/>
          <w:bCs/>
          <w:sz w:val="18"/>
          <w:u w:val="single"/>
        </w:rPr>
      </w:pPr>
      <w:r w:rsidRPr="00177512">
        <w:rPr>
          <w:b/>
          <w:bCs/>
          <w:sz w:val="18"/>
          <w:u w:val="single"/>
        </w:rPr>
        <w:lastRenderedPageBreak/>
        <w:t>PROPUESTA DE CONVAL</w:t>
      </w:r>
      <w:r>
        <w:rPr>
          <w:b/>
          <w:bCs/>
          <w:sz w:val="18"/>
          <w:u w:val="single"/>
        </w:rPr>
        <w:t>I</w:t>
      </w:r>
      <w:r w:rsidRPr="00177512">
        <w:rPr>
          <w:b/>
          <w:bCs/>
          <w:sz w:val="18"/>
          <w:u w:val="single"/>
        </w:rPr>
        <w:t xml:space="preserve">DACIÓN DE </w:t>
      </w:r>
      <w:r w:rsidR="00426DAC">
        <w:rPr>
          <w:b/>
          <w:bCs/>
          <w:sz w:val="18"/>
          <w:u w:val="single"/>
        </w:rPr>
        <w:t>CURSOS DE FORMACIÓN GENERAL</w:t>
      </w:r>
    </w:p>
    <w:p w14:paraId="05A7D48E" w14:textId="77777777" w:rsidR="00C00CD3" w:rsidRDefault="00C00CD3" w:rsidP="00C00CD3">
      <w:pPr>
        <w:rPr>
          <w:sz w:val="18"/>
        </w:rPr>
      </w:pPr>
    </w:p>
    <w:p w14:paraId="1291EFDB" w14:textId="77777777" w:rsidR="00C00CD3" w:rsidRPr="00681C00" w:rsidRDefault="00C00CD3" w:rsidP="00C00CD3">
      <w:pPr>
        <w:jc w:val="right"/>
        <w:rPr>
          <w:sz w:val="20"/>
          <w:szCs w:val="20"/>
        </w:rPr>
      </w:pPr>
      <w:r w:rsidRPr="00681C00">
        <w:rPr>
          <w:sz w:val="20"/>
          <w:szCs w:val="20"/>
        </w:rPr>
        <w:t xml:space="preserve">Santiago, _____ de ______________________ </w:t>
      </w:r>
      <w:proofErr w:type="spellStart"/>
      <w:r w:rsidRPr="00681C00">
        <w:rPr>
          <w:sz w:val="20"/>
          <w:szCs w:val="20"/>
        </w:rPr>
        <w:t>de</w:t>
      </w:r>
      <w:proofErr w:type="spellEnd"/>
      <w:r w:rsidRPr="00681C00">
        <w:rPr>
          <w:sz w:val="20"/>
          <w:szCs w:val="20"/>
        </w:rPr>
        <w:t xml:space="preserve"> 20___</w:t>
      </w:r>
    </w:p>
    <w:p w14:paraId="03AB54BE" w14:textId="77777777" w:rsidR="00C00CD3" w:rsidRDefault="00C00CD3" w:rsidP="00C00CD3">
      <w:pPr>
        <w:rPr>
          <w:sz w:val="18"/>
        </w:rPr>
      </w:pPr>
    </w:p>
    <w:p w14:paraId="1EF81DC1" w14:textId="77777777" w:rsidR="00C00CD3" w:rsidRDefault="00C00CD3" w:rsidP="00C00CD3">
      <w:pPr>
        <w:rPr>
          <w:sz w:val="18"/>
        </w:rPr>
      </w:pPr>
    </w:p>
    <w:p w14:paraId="499DC8CF" w14:textId="5DEE19AE" w:rsidR="00C00CD3" w:rsidRDefault="007E6BE5" w:rsidP="0046487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El</w:t>
      </w:r>
      <w:r w:rsidR="00426DAC">
        <w:rPr>
          <w:sz w:val="20"/>
          <w:szCs w:val="20"/>
        </w:rPr>
        <w:t xml:space="preserve"> Programa de Formación General UDP,</w:t>
      </w:r>
      <w:r w:rsidR="00C00CD3" w:rsidRPr="00207ED5">
        <w:rPr>
          <w:sz w:val="20"/>
          <w:szCs w:val="20"/>
        </w:rPr>
        <w:t xml:space="preserve"> autoriz</w:t>
      </w:r>
      <w:r>
        <w:rPr>
          <w:sz w:val="20"/>
          <w:szCs w:val="20"/>
        </w:rPr>
        <w:t>a</w:t>
      </w:r>
      <w:r w:rsidR="00C00CD3" w:rsidRPr="00207ED5">
        <w:rPr>
          <w:sz w:val="20"/>
          <w:szCs w:val="20"/>
        </w:rPr>
        <w:t xml:space="preserve"> la siguiente propuesta de convalidación </w:t>
      </w:r>
      <w:proofErr w:type="gramStart"/>
      <w:r w:rsidR="00C00CD3" w:rsidRPr="00207ED5">
        <w:rPr>
          <w:sz w:val="20"/>
          <w:szCs w:val="20"/>
        </w:rPr>
        <w:t>a el/la estudiante</w:t>
      </w:r>
      <w:proofErr w:type="gramEnd"/>
      <w:r w:rsidR="00C00CD3" w:rsidRPr="00207ED5">
        <w:rPr>
          <w:sz w:val="20"/>
          <w:szCs w:val="20"/>
        </w:rPr>
        <w:t xml:space="preserve"> __________________________</w:t>
      </w:r>
      <w:r w:rsidR="00C00CD3">
        <w:rPr>
          <w:sz w:val="20"/>
          <w:szCs w:val="20"/>
        </w:rPr>
        <w:t>_____</w:t>
      </w:r>
      <w:r>
        <w:rPr>
          <w:sz w:val="20"/>
          <w:szCs w:val="20"/>
        </w:rPr>
        <w:t>___</w:t>
      </w:r>
      <w:r w:rsidR="00C00CD3" w:rsidRPr="00207ED5">
        <w:rPr>
          <w:sz w:val="20"/>
          <w:szCs w:val="20"/>
        </w:rPr>
        <w:t>, quien ha sido aceptado en ______________________________, para realizar su intercambio durante el ___semestre de _______.</w:t>
      </w:r>
    </w:p>
    <w:p w14:paraId="125BFE88" w14:textId="77777777" w:rsidR="00B01627" w:rsidRPr="00207ED5" w:rsidRDefault="00B01627" w:rsidP="00464879">
      <w:pPr>
        <w:spacing w:line="360" w:lineRule="auto"/>
        <w:jc w:val="both"/>
        <w:rPr>
          <w:sz w:val="20"/>
          <w:szCs w:val="20"/>
        </w:rPr>
      </w:pPr>
    </w:p>
    <w:tbl>
      <w:tblPr>
        <w:tblStyle w:val="Tablaconcuadrcula"/>
        <w:tblW w:w="999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420"/>
        <w:gridCol w:w="974"/>
        <w:gridCol w:w="4077"/>
      </w:tblGrid>
      <w:tr w:rsidR="00B01627" w:rsidRPr="00830788" w14:paraId="757CA4AD" w14:textId="77777777" w:rsidTr="00807D68">
        <w:tc>
          <w:tcPr>
            <w:tcW w:w="534" w:type="dxa"/>
            <w:shd w:val="clear" w:color="auto" w:fill="D9D9D9" w:themeFill="background1" w:themeFillShade="D9"/>
          </w:tcPr>
          <w:p w14:paraId="3CDF9C73" w14:textId="77777777" w:rsidR="00B01627" w:rsidRPr="00830788" w:rsidRDefault="00B01627" w:rsidP="00807D68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 w:rsidRPr="00830788">
              <w:rPr>
                <w:b/>
                <w:bCs/>
                <w:sz w:val="18"/>
              </w:rPr>
              <w:t>N</w:t>
            </w:r>
            <w:r>
              <w:rPr>
                <w:b/>
                <w:bCs/>
                <w:sz w:val="18"/>
              </w:rPr>
              <w:t xml:space="preserve"> </w:t>
            </w:r>
            <w:r w:rsidRPr="00830788">
              <w:rPr>
                <w:b/>
                <w:bCs/>
                <w:sz w:val="18"/>
              </w:rPr>
              <w:t>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981B22E" w14:textId="77777777" w:rsidR="00B01627" w:rsidRPr="00830788" w:rsidRDefault="00B01627" w:rsidP="00807D68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Código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2F9D76B6" w14:textId="3CB202B2" w:rsidR="00B01627" w:rsidRPr="00830788" w:rsidRDefault="00B01627" w:rsidP="00807D68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CFG</w:t>
            </w:r>
            <w:r w:rsidR="00173EB7">
              <w:rPr>
                <w:b/>
                <w:bCs/>
                <w:sz w:val="18"/>
              </w:rPr>
              <w:t xml:space="preserve"> nuevo</w:t>
            </w:r>
            <w:r w:rsidR="00C72A8F">
              <w:rPr>
                <w:rStyle w:val="Refdenotaalpie"/>
                <w:b/>
                <w:bCs/>
                <w:sz w:val="18"/>
              </w:rPr>
              <w:footnoteReference w:id="2"/>
            </w:r>
            <w:r w:rsidR="00173EB7">
              <w:rPr>
                <w:b/>
                <w:bCs/>
                <w:sz w:val="18"/>
              </w:rPr>
              <w:t xml:space="preserve"> / Sección Internacional</w:t>
            </w:r>
            <w:r w:rsidR="008E0C6B">
              <w:rPr>
                <w:rStyle w:val="Refdenotaalpie"/>
                <w:b/>
                <w:bCs/>
                <w:sz w:val="18"/>
              </w:rPr>
              <w:footnoteReference w:id="3"/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46E00274" w14:textId="77777777" w:rsidR="00B01627" w:rsidRPr="00830788" w:rsidRDefault="00B01627" w:rsidP="00807D68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Código</w:t>
            </w:r>
          </w:p>
        </w:tc>
        <w:tc>
          <w:tcPr>
            <w:tcW w:w="4077" w:type="dxa"/>
            <w:shd w:val="clear" w:color="auto" w:fill="D9D9D9" w:themeFill="background1" w:themeFillShade="D9"/>
          </w:tcPr>
          <w:p w14:paraId="1ACAE9EB" w14:textId="4F495CEC" w:rsidR="00B01627" w:rsidRPr="00830788" w:rsidRDefault="003A2B17" w:rsidP="00807D68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Nombre Asignatura Universidad de Destino</w:t>
            </w:r>
          </w:p>
        </w:tc>
      </w:tr>
      <w:tr w:rsidR="00B01627" w14:paraId="2A230F61" w14:textId="77777777" w:rsidTr="00807D68">
        <w:tc>
          <w:tcPr>
            <w:tcW w:w="534" w:type="dxa"/>
          </w:tcPr>
          <w:p w14:paraId="49C6658D" w14:textId="77777777" w:rsidR="00B01627" w:rsidRDefault="00B01627" w:rsidP="00807D68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992" w:type="dxa"/>
          </w:tcPr>
          <w:p w14:paraId="5B32B0DB" w14:textId="77777777" w:rsidR="00B01627" w:rsidRDefault="00B01627" w:rsidP="00807D68">
            <w:pPr>
              <w:spacing w:line="480" w:lineRule="auto"/>
              <w:rPr>
                <w:sz w:val="18"/>
              </w:rPr>
            </w:pPr>
          </w:p>
        </w:tc>
        <w:tc>
          <w:tcPr>
            <w:tcW w:w="3420" w:type="dxa"/>
          </w:tcPr>
          <w:p w14:paraId="42B7AB35" w14:textId="77777777" w:rsidR="00B01627" w:rsidRDefault="00B01627" w:rsidP="00807D68">
            <w:pPr>
              <w:spacing w:line="480" w:lineRule="auto"/>
              <w:rPr>
                <w:sz w:val="18"/>
              </w:rPr>
            </w:pPr>
          </w:p>
        </w:tc>
        <w:tc>
          <w:tcPr>
            <w:tcW w:w="974" w:type="dxa"/>
          </w:tcPr>
          <w:p w14:paraId="1B2FEE71" w14:textId="77777777" w:rsidR="00B01627" w:rsidRDefault="00B01627" w:rsidP="00807D68">
            <w:pPr>
              <w:spacing w:line="480" w:lineRule="auto"/>
              <w:rPr>
                <w:sz w:val="18"/>
              </w:rPr>
            </w:pPr>
          </w:p>
        </w:tc>
        <w:tc>
          <w:tcPr>
            <w:tcW w:w="4077" w:type="dxa"/>
          </w:tcPr>
          <w:p w14:paraId="18DB24E4" w14:textId="77777777" w:rsidR="00B01627" w:rsidRDefault="00B01627" w:rsidP="00807D68">
            <w:pPr>
              <w:spacing w:line="480" w:lineRule="auto"/>
              <w:rPr>
                <w:sz w:val="18"/>
              </w:rPr>
            </w:pPr>
          </w:p>
        </w:tc>
      </w:tr>
      <w:tr w:rsidR="00B01627" w14:paraId="44154DCB" w14:textId="77777777" w:rsidTr="00807D68">
        <w:tc>
          <w:tcPr>
            <w:tcW w:w="534" w:type="dxa"/>
          </w:tcPr>
          <w:p w14:paraId="1E11B9D5" w14:textId="77777777" w:rsidR="00B01627" w:rsidRDefault="00B01627" w:rsidP="00807D68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992" w:type="dxa"/>
          </w:tcPr>
          <w:p w14:paraId="2912DFB2" w14:textId="77777777" w:rsidR="00B01627" w:rsidRDefault="00B01627" w:rsidP="00807D68">
            <w:pPr>
              <w:spacing w:line="480" w:lineRule="auto"/>
              <w:rPr>
                <w:sz w:val="18"/>
              </w:rPr>
            </w:pPr>
          </w:p>
        </w:tc>
        <w:tc>
          <w:tcPr>
            <w:tcW w:w="3420" w:type="dxa"/>
          </w:tcPr>
          <w:p w14:paraId="541C75CC" w14:textId="77777777" w:rsidR="00B01627" w:rsidRDefault="00B01627" w:rsidP="00807D68">
            <w:pPr>
              <w:spacing w:line="480" w:lineRule="auto"/>
              <w:rPr>
                <w:sz w:val="18"/>
              </w:rPr>
            </w:pPr>
          </w:p>
        </w:tc>
        <w:tc>
          <w:tcPr>
            <w:tcW w:w="974" w:type="dxa"/>
          </w:tcPr>
          <w:p w14:paraId="62DFED8C" w14:textId="77777777" w:rsidR="00B01627" w:rsidRDefault="00B01627" w:rsidP="00807D68">
            <w:pPr>
              <w:spacing w:line="480" w:lineRule="auto"/>
              <w:rPr>
                <w:sz w:val="18"/>
              </w:rPr>
            </w:pPr>
          </w:p>
        </w:tc>
        <w:tc>
          <w:tcPr>
            <w:tcW w:w="4077" w:type="dxa"/>
          </w:tcPr>
          <w:p w14:paraId="43A8F6EA" w14:textId="77777777" w:rsidR="00B01627" w:rsidRDefault="00B01627" w:rsidP="00807D68">
            <w:pPr>
              <w:spacing w:line="480" w:lineRule="auto"/>
              <w:rPr>
                <w:sz w:val="18"/>
              </w:rPr>
            </w:pPr>
          </w:p>
        </w:tc>
      </w:tr>
      <w:tr w:rsidR="00B01627" w14:paraId="3D5178BA" w14:textId="77777777" w:rsidTr="00807D68">
        <w:tc>
          <w:tcPr>
            <w:tcW w:w="534" w:type="dxa"/>
          </w:tcPr>
          <w:p w14:paraId="005635F9" w14:textId="77777777" w:rsidR="00B01627" w:rsidRDefault="00B01627" w:rsidP="00807D68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992" w:type="dxa"/>
          </w:tcPr>
          <w:p w14:paraId="0661410A" w14:textId="77777777" w:rsidR="00B01627" w:rsidRDefault="00B01627" w:rsidP="00807D68">
            <w:pPr>
              <w:spacing w:line="480" w:lineRule="auto"/>
              <w:rPr>
                <w:sz w:val="18"/>
              </w:rPr>
            </w:pPr>
          </w:p>
        </w:tc>
        <w:tc>
          <w:tcPr>
            <w:tcW w:w="3420" w:type="dxa"/>
          </w:tcPr>
          <w:p w14:paraId="5C08DD39" w14:textId="77777777" w:rsidR="00B01627" w:rsidRDefault="00B01627" w:rsidP="00807D68">
            <w:pPr>
              <w:spacing w:line="480" w:lineRule="auto"/>
              <w:rPr>
                <w:sz w:val="18"/>
              </w:rPr>
            </w:pPr>
          </w:p>
        </w:tc>
        <w:tc>
          <w:tcPr>
            <w:tcW w:w="974" w:type="dxa"/>
          </w:tcPr>
          <w:p w14:paraId="5B1BAB95" w14:textId="77777777" w:rsidR="00B01627" w:rsidRDefault="00B01627" w:rsidP="00807D68">
            <w:pPr>
              <w:spacing w:line="480" w:lineRule="auto"/>
              <w:rPr>
                <w:sz w:val="18"/>
              </w:rPr>
            </w:pPr>
          </w:p>
        </w:tc>
        <w:tc>
          <w:tcPr>
            <w:tcW w:w="4077" w:type="dxa"/>
          </w:tcPr>
          <w:p w14:paraId="4F925EF3" w14:textId="77777777" w:rsidR="00B01627" w:rsidRDefault="00B01627" w:rsidP="00807D68">
            <w:pPr>
              <w:spacing w:line="480" w:lineRule="auto"/>
              <w:rPr>
                <w:sz w:val="18"/>
              </w:rPr>
            </w:pPr>
          </w:p>
        </w:tc>
      </w:tr>
      <w:tr w:rsidR="00B01627" w14:paraId="1963234C" w14:textId="77777777" w:rsidTr="00807D68">
        <w:tc>
          <w:tcPr>
            <w:tcW w:w="534" w:type="dxa"/>
          </w:tcPr>
          <w:p w14:paraId="79915959" w14:textId="77777777" w:rsidR="00B01627" w:rsidRDefault="00B01627" w:rsidP="00807D68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992" w:type="dxa"/>
          </w:tcPr>
          <w:p w14:paraId="581DAD1B" w14:textId="77777777" w:rsidR="00B01627" w:rsidRDefault="00B01627" w:rsidP="00807D68">
            <w:pPr>
              <w:spacing w:line="480" w:lineRule="auto"/>
              <w:rPr>
                <w:sz w:val="18"/>
              </w:rPr>
            </w:pPr>
          </w:p>
        </w:tc>
        <w:tc>
          <w:tcPr>
            <w:tcW w:w="3420" w:type="dxa"/>
          </w:tcPr>
          <w:p w14:paraId="0586D5BB" w14:textId="77777777" w:rsidR="00B01627" w:rsidRDefault="00B01627" w:rsidP="00807D68">
            <w:pPr>
              <w:spacing w:line="480" w:lineRule="auto"/>
              <w:rPr>
                <w:sz w:val="18"/>
              </w:rPr>
            </w:pPr>
          </w:p>
        </w:tc>
        <w:tc>
          <w:tcPr>
            <w:tcW w:w="974" w:type="dxa"/>
          </w:tcPr>
          <w:p w14:paraId="20C21025" w14:textId="77777777" w:rsidR="00B01627" w:rsidRDefault="00B01627" w:rsidP="00807D68">
            <w:pPr>
              <w:spacing w:line="480" w:lineRule="auto"/>
              <w:rPr>
                <w:sz w:val="18"/>
              </w:rPr>
            </w:pPr>
          </w:p>
        </w:tc>
        <w:tc>
          <w:tcPr>
            <w:tcW w:w="4077" w:type="dxa"/>
          </w:tcPr>
          <w:p w14:paraId="4FF23189" w14:textId="77777777" w:rsidR="00B01627" w:rsidRDefault="00B01627" w:rsidP="00807D68">
            <w:pPr>
              <w:spacing w:line="480" w:lineRule="auto"/>
              <w:rPr>
                <w:sz w:val="18"/>
              </w:rPr>
            </w:pPr>
          </w:p>
        </w:tc>
      </w:tr>
      <w:tr w:rsidR="00B01627" w14:paraId="2A2FFE29" w14:textId="77777777" w:rsidTr="00807D68">
        <w:tc>
          <w:tcPr>
            <w:tcW w:w="534" w:type="dxa"/>
          </w:tcPr>
          <w:p w14:paraId="0B4DDBE0" w14:textId="77777777" w:rsidR="00B01627" w:rsidRDefault="00B01627" w:rsidP="00807D68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992" w:type="dxa"/>
          </w:tcPr>
          <w:p w14:paraId="44F8DBDE" w14:textId="77777777" w:rsidR="00B01627" w:rsidRDefault="00B01627" w:rsidP="00807D68">
            <w:pPr>
              <w:spacing w:line="480" w:lineRule="auto"/>
              <w:rPr>
                <w:sz w:val="18"/>
              </w:rPr>
            </w:pPr>
          </w:p>
        </w:tc>
        <w:tc>
          <w:tcPr>
            <w:tcW w:w="3420" w:type="dxa"/>
          </w:tcPr>
          <w:p w14:paraId="1A17B608" w14:textId="77777777" w:rsidR="00B01627" w:rsidRDefault="00B01627" w:rsidP="00807D68">
            <w:pPr>
              <w:spacing w:line="480" w:lineRule="auto"/>
              <w:rPr>
                <w:sz w:val="18"/>
              </w:rPr>
            </w:pPr>
          </w:p>
        </w:tc>
        <w:tc>
          <w:tcPr>
            <w:tcW w:w="974" w:type="dxa"/>
          </w:tcPr>
          <w:p w14:paraId="1AAF1757" w14:textId="77777777" w:rsidR="00B01627" w:rsidRDefault="00B01627" w:rsidP="00807D68">
            <w:pPr>
              <w:spacing w:line="480" w:lineRule="auto"/>
              <w:rPr>
                <w:sz w:val="18"/>
              </w:rPr>
            </w:pPr>
          </w:p>
        </w:tc>
        <w:tc>
          <w:tcPr>
            <w:tcW w:w="4077" w:type="dxa"/>
          </w:tcPr>
          <w:p w14:paraId="4A1F348E" w14:textId="77777777" w:rsidR="00B01627" w:rsidRDefault="00B01627" w:rsidP="00807D68">
            <w:pPr>
              <w:spacing w:line="480" w:lineRule="auto"/>
              <w:rPr>
                <w:sz w:val="18"/>
              </w:rPr>
            </w:pPr>
          </w:p>
        </w:tc>
      </w:tr>
      <w:tr w:rsidR="00B01627" w14:paraId="59B067E9" w14:textId="77777777" w:rsidTr="00807D68">
        <w:tc>
          <w:tcPr>
            <w:tcW w:w="534" w:type="dxa"/>
          </w:tcPr>
          <w:p w14:paraId="0E3624D1" w14:textId="77777777" w:rsidR="00B01627" w:rsidRDefault="00B01627" w:rsidP="00807D68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992" w:type="dxa"/>
          </w:tcPr>
          <w:p w14:paraId="4E2F2910" w14:textId="77777777" w:rsidR="00B01627" w:rsidRDefault="00B01627" w:rsidP="00807D68">
            <w:pPr>
              <w:spacing w:line="480" w:lineRule="auto"/>
              <w:rPr>
                <w:sz w:val="18"/>
              </w:rPr>
            </w:pPr>
          </w:p>
        </w:tc>
        <w:tc>
          <w:tcPr>
            <w:tcW w:w="3420" w:type="dxa"/>
          </w:tcPr>
          <w:p w14:paraId="02471B11" w14:textId="77777777" w:rsidR="00B01627" w:rsidRDefault="00B01627" w:rsidP="00807D68">
            <w:pPr>
              <w:spacing w:line="480" w:lineRule="auto"/>
              <w:rPr>
                <w:sz w:val="18"/>
              </w:rPr>
            </w:pPr>
          </w:p>
        </w:tc>
        <w:tc>
          <w:tcPr>
            <w:tcW w:w="974" w:type="dxa"/>
          </w:tcPr>
          <w:p w14:paraId="7CE5FCE4" w14:textId="77777777" w:rsidR="00B01627" w:rsidRDefault="00B01627" w:rsidP="00807D68">
            <w:pPr>
              <w:spacing w:line="480" w:lineRule="auto"/>
              <w:rPr>
                <w:sz w:val="18"/>
              </w:rPr>
            </w:pPr>
          </w:p>
        </w:tc>
        <w:tc>
          <w:tcPr>
            <w:tcW w:w="4077" w:type="dxa"/>
          </w:tcPr>
          <w:p w14:paraId="1E23ACFF" w14:textId="77777777" w:rsidR="00B01627" w:rsidRDefault="00B01627" w:rsidP="00807D68">
            <w:pPr>
              <w:spacing w:line="480" w:lineRule="auto"/>
              <w:rPr>
                <w:sz w:val="18"/>
              </w:rPr>
            </w:pPr>
          </w:p>
        </w:tc>
      </w:tr>
    </w:tbl>
    <w:p w14:paraId="79C2AFCF" w14:textId="77777777" w:rsidR="00B01627" w:rsidRDefault="00B01627" w:rsidP="00C00CD3">
      <w:pPr>
        <w:rPr>
          <w:sz w:val="18"/>
        </w:rPr>
      </w:pPr>
    </w:p>
    <w:p w14:paraId="3A8F1E17" w14:textId="60206783" w:rsidR="00C40A66" w:rsidRDefault="00C40A66" w:rsidP="00C00CD3">
      <w:pPr>
        <w:spacing w:line="276" w:lineRule="auto"/>
        <w:jc w:val="both"/>
        <w:rPr>
          <w:sz w:val="20"/>
          <w:szCs w:val="20"/>
        </w:rPr>
      </w:pPr>
      <w:r w:rsidRPr="00C40A66">
        <w:rPr>
          <w:b/>
          <w:bCs/>
          <w:sz w:val="20"/>
          <w:szCs w:val="20"/>
          <w:u w:val="single"/>
        </w:rPr>
        <w:t>Importante</w:t>
      </w:r>
      <w:r>
        <w:rPr>
          <w:sz w:val="20"/>
          <w:szCs w:val="20"/>
        </w:rPr>
        <w:t xml:space="preserve">: </w:t>
      </w:r>
    </w:p>
    <w:p w14:paraId="562FEF6B" w14:textId="77777777" w:rsidR="00C40A66" w:rsidRDefault="00C40A66" w:rsidP="00C00CD3">
      <w:pPr>
        <w:spacing w:line="276" w:lineRule="auto"/>
        <w:jc w:val="both"/>
        <w:rPr>
          <w:sz w:val="20"/>
          <w:szCs w:val="20"/>
        </w:rPr>
      </w:pPr>
    </w:p>
    <w:p w14:paraId="24ACC9E9" w14:textId="7A2BF9A4" w:rsidR="00662180" w:rsidRDefault="00662180" w:rsidP="00C40A66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Para convalidar cursos realizados en el extranjero como cursos de formación general, deberán cumplir con la normativa de CFG, que establece</w:t>
      </w:r>
      <w:r w:rsidR="00C9198B">
        <w:rPr>
          <w:sz w:val="20"/>
          <w:szCs w:val="20"/>
        </w:rPr>
        <w:t xml:space="preserve"> la definición de un curso CFG</w:t>
      </w:r>
      <w:r w:rsidR="00E851F3">
        <w:rPr>
          <w:rStyle w:val="Refdenotaalpie"/>
          <w:sz w:val="20"/>
          <w:szCs w:val="20"/>
        </w:rPr>
        <w:footnoteReference w:id="4"/>
      </w:r>
      <w:r w:rsidR="00E851F3">
        <w:rPr>
          <w:sz w:val="20"/>
          <w:szCs w:val="20"/>
        </w:rPr>
        <w:t>.</w:t>
      </w:r>
    </w:p>
    <w:p w14:paraId="511DA637" w14:textId="237DAE8B" w:rsidR="00C9198B" w:rsidRDefault="00C9198B" w:rsidP="00C40A66">
      <w:pPr>
        <w:pStyle w:val="Prrafodelista"/>
        <w:numPr>
          <w:ilvl w:val="0"/>
          <w:numId w:val="1"/>
        </w:numPr>
        <w:ind w:righ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ningún caso, un curso </w:t>
      </w:r>
      <w:r w:rsidR="00C7383F">
        <w:rPr>
          <w:sz w:val="20"/>
          <w:szCs w:val="20"/>
        </w:rPr>
        <w:t>de malla</w:t>
      </w:r>
      <w:r>
        <w:rPr>
          <w:sz w:val="20"/>
          <w:szCs w:val="20"/>
        </w:rPr>
        <w:t xml:space="preserve"> del estudiante podrá ser convalidado como</w:t>
      </w:r>
      <w:r w:rsidR="00E95D24">
        <w:rPr>
          <w:sz w:val="20"/>
          <w:szCs w:val="20"/>
        </w:rPr>
        <w:t xml:space="preserve"> un curso</w:t>
      </w:r>
      <w:r>
        <w:rPr>
          <w:sz w:val="20"/>
          <w:szCs w:val="20"/>
        </w:rPr>
        <w:t xml:space="preserve"> CFG.</w:t>
      </w:r>
    </w:p>
    <w:p w14:paraId="34873807" w14:textId="77777777" w:rsidR="00464879" w:rsidRDefault="00846EDA" w:rsidP="00C40A66">
      <w:pPr>
        <w:pStyle w:val="Prrafodelista"/>
        <w:numPr>
          <w:ilvl w:val="0"/>
          <w:numId w:val="1"/>
        </w:numPr>
        <w:ind w:right="142"/>
        <w:jc w:val="both"/>
        <w:rPr>
          <w:sz w:val="20"/>
          <w:szCs w:val="20"/>
        </w:rPr>
      </w:pPr>
      <w:r w:rsidRPr="00C40A66">
        <w:rPr>
          <w:sz w:val="20"/>
          <w:szCs w:val="20"/>
        </w:rPr>
        <w:t xml:space="preserve">De acuerdo con los convenios vigentes, los/las estudiantes UDP deben cursar durante su intercambio un </w:t>
      </w:r>
      <w:r w:rsidRPr="00C40A66">
        <w:rPr>
          <w:b/>
          <w:bCs/>
          <w:sz w:val="20"/>
          <w:szCs w:val="20"/>
        </w:rPr>
        <w:t>mínimo de 2 y un máximo de 6 asignaturas</w:t>
      </w:r>
      <w:r w:rsidR="00464879">
        <w:rPr>
          <w:sz w:val="20"/>
          <w:szCs w:val="20"/>
        </w:rPr>
        <w:t>.</w:t>
      </w:r>
    </w:p>
    <w:p w14:paraId="1959B51D" w14:textId="4BC7F1A5" w:rsidR="00C00CD3" w:rsidRPr="00464879" w:rsidRDefault="00C00CD3" w:rsidP="00C40A66">
      <w:pPr>
        <w:pStyle w:val="Prrafodelista"/>
        <w:numPr>
          <w:ilvl w:val="0"/>
          <w:numId w:val="1"/>
        </w:numPr>
        <w:ind w:right="142"/>
        <w:jc w:val="both"/>
        <w:rPr>
          <w:sz w:val="20"/>
          <w:szCs w:val="20"/>
        </w:rPr>
      </w:pPr>
      <w:r w:rsidRPr="00C40A66">
        <w:rPr>
          <w:sz w:val="20"/>
          <w:szCs w:val="20"/>
        </w:rPr>
        <w:t>En caso de que, al inicio del intercambio el/la estudiante decida modificar uno o más de estos cursos, deberá contactarse con quien firma este documento (o su reemplazo según sea el caso) y elaborar una nueva propuesta de convalidación. No serán aceptados cursos después de la fecha de ajuste de asignaturas en la Universidad extranjera (aprox. las 2 primeras semanas a partir del inicio de clases).</w:t>
      </w:r>
    </w:p>
    <w:p w14:paraId="2185D75A" w14:textId="436A7F71" w:rsidR="00C00CD3" w:rsidRPr="00C40A66" w:rsidRDefault="00C00CD3" w:rsidP="00C40A66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C40A66">
        <w:rPr>
          <w:sz w:val="20"/>
          <w:szCs w:val="20"/>
        </w:rPr>
        <w:t xml:space="preserve">Este documento deberá ser guardado en </w:t>
      </w:r>
      <w:r w:rsidRPr="008D63DE">
        <w:rPr>
          <w:b/>
          <w:bCs/>
          <w:sz w:val="20"/>
          <w:szCs w:val="20"/>
        </w:rPr>
        <w:t>3 copias</w:t>
      </w:r>
      <w:r w:rsidRPr="00C40A66">
        <w:rPr>
          <w:sz w:val="20"/>
          <w:szCs w:val="20"/>
        </w:rPr>
        <w:t xml:space="preserve"> (digitales preferentemente): Para el estudiante, para </w:t>
      </w:r>
      <w:r w:rsidR="00DA552C" w:rsidRPr="00C40A66">
        <w:rPr>
          <w:sz w:val="20"/>
          <w:szCs w:val="20"/>
        </w:rPr>
        <w:t>Dirección de Formación General</w:t>
      </w:r>
      <w:r w:rsidRPr="00C40A66">
        <w:rPr>
          <w:sz w:val="20"/>
          <w:szCs w:val="20"/>
        </w:rPr>
        <w:t xml:space="preserve"> y para la Dirección General de Relaciones Internacionales, y servirá de base para: 1) La programación de cursos durante el intercambio y 2) La convalidación de asignaturas al regreso del intercambio y a solicitud del estudiante en conjunto con: Programas de cada curso realizado en el extranjero y el certificado de notas.</w:t>
      </w:r>
    </w:p>
    <w:p w14:paraId="666FD024" w14:textId="59975D21" w:rsidR="00C00CD3" w:rsidRPr="00C40A66" w:rsidRDefault="00C00CD3" w:rsidP="00C40A66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C40A66">
        <w:rPr>
          <w:sz w:val="20"/>
          <w:szCs w:val="20"/>
        </w:rPr>
        <w:t xml:space="preserve">La convalidación se realizará </w:t>
      </w:r>
      <w:r w:rsidR="008D63DE">
        <w:rPr>
          <w:sz w:val="20"/>
          <w:szCs w:val="20"/>
        </w:rPr>
        <w:t>u</w:t>
      </w:r>
      <w:r w:rsidR="00F72C2C">
        <w:rPr>
          <w:sz w:val="20"/>
          <w:szCs w:val="20"/>
        </w:rPr>
        <w:t xml:space="preserve">na vez concluido el intercambio, y </w:t>
      </w:r>
      <w:r w:rsidRPr="00C40A66">
        <w:rPr>
          <w:sz w:val="20"/>
          <w:szCs w:val="20"/>
        </w:rPr>
        <w:t>en cualquier circunstancia, con la nota equivalente a la escala nacional, pudiendo ser un curso aprobado o reprobado durante el intercambio. Para ello, la Dirección General de Relaciones Internacionales dispondrá de una Tabla de Equivalencia de Notas.</w:t>
      </w:r>
    </w:p>
    <w:p w14:paraId="6A90D0A3" w14:textId="77777777" w:rsidR="00C00CD3" w:rsidRDefault="00C00CD3" w:rsidP="00C00CD3">
      <w:pPr>
        <w:rPr>
          <w:sz w:val="18"/>
        </w:rPr>
      </w:pPr>
    </w:p>
    <w:p w14:paraId="5721230A" w14:textId="77777777" w:rsidR="00C00CD3" w:rsidRDefault="00C00CD3" w:rsidP="00C00CD3">
      <w:pPr>
        <w:ind w:left="4111"/>
        <w:rPr>
          <w:sz w:val="18"/>
        </w:rPr>
      </w:pPr>
      <w:r>
        <w:rPr>
          <w:sz w:val="18"/>
        </w:rPr>
        <w:t>Nombre: _____________________________________________</w:t>
      </w:r>
    </w:p>
    <w:p w14:paraId="2B67B667" w14:textId="77777777" w:rsidR="007E6BE5" w:rsidRDefault="007E6BE5" w:rsidP="00C00CD3">
      <w:pPr>
        <w:ind w:left="4111"/>
        <w:rPr>
          <w:sz w:val="18"/>
        </w:rPr>
      </w:pPr>
    </w:p>
    <w:p w14:paraId="0F0A70C0" w14:textId="2D22CEE3" w:rsidR="00C00CD3" w:rsidRDefault="00C00CD3" w:rsidP="00C00CD3">
      <w:pPr>
        <w:ind w:left="4111"/>
        <w:rPr>
          <w:sz w:val="18"/>
        </w:rPr>
      </w:pPr>
      <w:r>
        <w:rPr>
          <w:sz w:val="18"/>
        </w:rPr>
        <w:t>Firma: _______________________________________________</w:t>
      </w:r>
    </w:p>
    <w:p w14:paraId="09DF947C" w14:textId="77777777" w:rsidR="007E6BE5" w:rsidRDefault="007E6BE5" w:rsidP="00C00CD3">
      <w:pPr>
        <w:ind w:left="4111"/>
        <w:rPr>
          <w:sz w:val="18"/>
        </w:rPr>
      </w:pPr>
    </w:p>
    <w:p w14:paraId="6EA9D9BF" w14:textId="41919A77" w:rsidR="00081814" w:rsidRPr="00C00CD3" w:rsidRDefault="00C00CD3" w:rsidP="00C00CD3">
      <w:pPr>
        <w:ind w:left="4111"/>
        <w:rPr>
          <w:sz w:val="18"/>
        </w:rPr>
      </w:pPr>
      <w:r>
        <w:rPr>
          <w:sz w:val="18"/>
        </w:rPr>
        <w:t>Timbre: ______________________________________________</w:t>
      </w:r>
    </w:p>
    <w:sectPr w:rsidR="00081814" w:rsidRPr="00C00CD3" w:rsidSect="00207ED5">
      <w:headerReference w:type="default" r:id="rId8"/>
      <w:pgSz w:w="12240" w:h="15840"/>
      <w:pgMar w:top="709" w:right="758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FBF0" w14:textId="77777777" w:rsidR="0095078A" w:rsidRDefault="0095078A" w:rsidP="00081814">
      <w:r>
        <w:separator/>
      </w:r>
    </w:p>
  </w:endnote>
  <w:endnote w:type="continuationSeparator" w:id="0">
    <w:p w14:paraId="5063BF2D" w14:textId="77777777" w:rsidR="0095078A" w:rsidRDefault="0095078A" w:rsidP="0008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C382C" w14:textId="77777777" w:rsidR="0095078A" w:rsidRDefault="0095078A" w:rsidP="00081814">
      <w:r>
        <w:separator/>
      </w:r>
    </w:p>
  </w:footnote>
  <w:footnote w:type="continuationSeparator" w:id="0">
    <w:p w14:paraId="370C83FF" w14:textId="77777777" w:rsidR="0095078A" w:rsidRDefault="0095078A" w:rsidP="00081814">
      <w:r>
        <w:continuationSeparator/>
      </w:r>
    </w:p>
  </w:footnote>
  <w:footnote w:id="1">
    <w:p w14:paraId="01579F0F" w14:textId="097F4C93" w:rsidR="006B108A" w:rsidRPr="00695075" w:rsidRDefault="006B108A" w:rsidP="00695075">
      <w:pPr>
        <w:pStyle w:val="Textonotapie"/>
        <w:jc w:val="both"/>
        <w:rPr>
          <w:sz w:val="16"/>
          <w:szCs w:val="16"/>
        </w:rPr>
      </w:pPr>
      <w:r w:rsidRPr="00695075">
        <w:rPr>
          <w:sz w:val="16"/>
          <w:szCs w:val="16"/>
        </w:rPr>
        <w:footnoteRef/>
      </w:r>
      <w:r w:rsidRPr="00695075">
        <w:rPr>
          <w:sz w:val="16"/>
          <w:szCs w:val="16"/>
        </w:rPr>
        <w:t xml:space="preserve"> </w:t>
      </w:r>
      <w:r w:rsidR="00615A72" w:rsidRPr="00695075">
        <w:rPr>
          <w:sz w:val="16"/>
          <w:szCs w:val="16"/>
        </w:rPr>
        <w:t xml:space="preserve">El nuevo reglamento busca flexibilizar el proceso de convalidación, entregando un valor intrínseco al intercambio como parte de la formación académica. Por ello, permite flexibilizar </w:t>
      </w:r>
      <w:r w:rsidR="00EC4E10" w:rsidRPr="00695075">
        <w:rPr>
          <w:sz w:val="16"/>
          <w:szCs w:val="16"/>
        </w:rPr>
        <w:t>la equivalencia de programas</w:t>
      </w:r>
      <w:r w:rsidR="004D22F1" w:rsidRPr="00695075">
        <w:rPr>
          <w:sz w:val="16"/>
          <w:szCs w:val="16"/>
        </w:rPr>
        <w:t>.</w:t>
      </w:r>
      <w:r w:rsidR="00DE2952">
        <w:rPr>
          <w:sz w:val="16"/>
          <w:szCs w:val="16"/>
        </w:rPr>
        <w:t xml:space="preserve"> En este sentido, a</w:t>
      </w:r>
      <w:r w:rsidR="00615A72" w:rsidRPr="00695075">
        <w:rPr>
          <w:sz w:val="16"/>
          <w:szCs w:val="16"/>
        </w:rPr>
        <w:t xml:space="preserve">quella asignatura que cumple con </w:t>
      </w:r>
      <w:r w:rsidR="00BF3C93" w:rsidRPr="00695075">
        <w:rPr>
          <w:sz w:val="16"/>
          <w:szCs w:val="16"/>
        </w:rPr>
        <w:t>el 70% de equivalencia entre programas, deberá ser programado como una sección internacional d</w:t>
      </w:r>
      <w:r w:rsidR="004D22F1" w:rsidRPr="00695075">
        <w:rPr>
          <w:sz w:val="16"/>
          <w:szCs w:val="16"/>
        </w:rPr>
        <w:t>el curso existente en la UDP</w:t>
      </w:r>
      <w:r w:rsidR="00BF3C93" w:rsidRPr="00695075">
        <w:rPr>
          <w:sz w:val="16"/>
          <w:szCs w:val="16"/>
        </w:rPr>
        <w:t xml:space="preserve">. Sin embargo, aquellos cursos que no tengan </w:t>
      </w:r>
      <w:r w:rsidR="00615A72" w:rsidRPr="00695075">
        <w:rPr>
          <w:sz w:val="16"/>
          <w:szCs w:val="16"/>
        </w:rPr>
        <w:t xml:space="preserve">programa equivalente en la </w:t>
      </w:r>
      <w:r w:rsidR="00F770D0" w:rsidRPr="00695075">
        <w:rPr>
          <w:sz w:val="16"/>
          <w:szCs w:val="16"/>
        </w:rPr>
        <w:t>UDP,</w:t>
      </w:r>
      <w:r w:rsidR="00726D09" w:rsidRPr="00695075">
        <w:rPr>
          <w:sz w:val="16"/>
          <w:szCs w:val="16"/>
        </w:rPr>
        <w:t xml:space="preserve"> pero la Escuela determina que permite al estudiante adquirir conocimientos relevantes para su formación académica, podrán ser </w:t>
      </w:r>
      <w:r w:rsidR="00DE2952">
        <w:rPr>
          <w:sz w:val="16"/>
          <w:szCs w:val="16"/>
        </w:rPr>
        <w:t xml:space="preserve">igualmente </w:t>
      </w:r>
      <w:r w:rsidR="00726D09" w:rsidRPr="00695075">
        <w:rPr>
          <w:sz w:val="16"/>
          <w:szCs w:val="16"/>
        </w:rPr>
        <w:t>convalidados. Para ello,</w:t>
      </w:r>
      <w:r w:rsidR="00695075" w:rsidRPr="00695075">
        <w:rPr>
          <w:sz w:val="16"/>
          <w:szCs w:val="16"/>
        </w:rPr>
        <w:t xml:space="preserve"> </w:t>
      </w:r>
      <w:r w:rsidR="00BF3C93" w:rsidRPr="00695075">
        <w:rPr>
          <w:sz w:val="16"/>
          <w:szCs w:val="16"/>
        </w:rPr>
        <w:t>deberán ser programados como cursos nuevos con nomenclatura internacional</w:t>
      </w:r>
      <w:r w:rsidR="00695075" w:rsidRPr="00695075">
        <w:rPr>
          <w:sz w:val="16"/>
          <w:szCs w:val="16"/>
        </w:rPr>
        <w:t>.</w:t>
      </w:r>
    </w:p>
  </w:footnote>
  <w:footnote w:id="2">
    <w:p w14:paraId="5BB7ECB4" w14:textId="033E3F55" w:rsidR="00C72A8F" w:rsidRPr="009C3652" w:rsidRDefault="00C72A8F" w:rsidP="00816BB3">
      <w:pPr>
        <w:pStyle w:val="Textonotapie"/>
        <w:jc w:val="both"/>
        <w:rPr>
          <w:sz w:val="16"/>
          <w:szCs w:val="16"/>
        </w:rPr>
      </w:pPr>
      <w:r w:rsidRPr="009C3652">
        <w:rPr>
          <w:sz w:val="16"/>
          <w:szCs w:val="16"/>
        </w:rPr>
        <w:footnoteRef/>
      </w:r>
      <w:r w:rsidRPr="009C3652">
        <w:rPr>
          <w:sz w:val="16"/>
          <w:szCs w:val="16"/>
        </w:rPr>
        <w:t xml:space="preserve"> Se entiende por nuevo curso CFG a aquella asignatura que cumple con la definición de</w:t>
      </w:r>
      <w:r w:rsidR="008E0C6B" w:rsidRPr="009C3652">
        <w:rPr>
          <w:sz w:val="16"/>
          <w:szCs w:val="16"/>
        </w:rPr>
        <w:t xml:space="preserve"> CFG UDP pero que no tiene programa equivalente en la UDP</w:t>
      </w:r>
      <w:r w:rsidR="00816BB3" w:rsidRPr="009C3652">
        <w:rPr>
          <w:sz w:val="16"/>
          <w:szCs w:val="16"/>
        </w:rPr>
        <w:t>, por lo cual, deberá crearse como un curso nuevo durante la programación de cursos.</w:t>
      </w:r>
    </w:p>
  </w:footnote>
  <w:footnote w:id="3">
    <w:p w14:paraId="141E4CCB" w14:textId="779BAA79" w:rsidR="008E0C6B" w:rsidRPr="009C3652" w:rsidRDefault="008E0C6B" w:rsidP="00816BB3">
      <w:pPr>
        <w:pStyle w:val="Textonotapie"/>
        <w:jc w:val="both"/>
        <w:rPr>
          <w:sz w:val="16"/>
          <w:szCs w:val="16"/>
        </w:rPr>
      </w:pPr>
      <w:r w:rsidRPr="009C3652">
        <w:rPr>
          <w:sz w:val="16"/>
          <w:szCs w:val="16"/>
        </w:rPr>
        <w:footnoteRef/>
      </w:r>
      <w:r w:rsidRPr="009C3652">
        <w:rPr>
          <w:sz w:val="16"/>
          <w:szCs w:val="16"/>
        </w:rPr>
        <w:t xml:space="preserve"> En el caso de que el estudiante decide realizar una asignatura </w:t>
      </w:r>
      <w:r w:rsidR="00A837A7" w:rsidRPr="009C3652">
        <w:rPr>
          <w:sz w:val="16"/>
          <w:szCs w:val="16"/>
        </w:rPr>
        <w:t>CFG que tiene un programa equivalente en la UDP, se deberá crear una sección internacional en la programación de cursos, para asignar la carga académica al estudiante.</w:t>
      </w:r>
    </w:p>
  </w:footnote>
  <w:footnote w:id="4">
    <w:p w14:paraId="0414F993" w14:textId="0DF60FA6" w:rsidR="00E851F3" w:rsidRPr="00AD3846" w:rsidRDefault="00E851F3" w:rsidP="00816BB3">
      <w:pPr>
        <w:jc w:val="both"/>
        <w:rPr>
          <w:sz w:val="18"/>
          <w:szCs w:val="18"/>
        </w:rPr>
      </w:pPr>
      <w:r w:rsidRPr="009C3652">
        <w:rPr>
          <w:rStyle w:val="Refdenotaalpie"/>
          <w:sz w:val="16"/>
          <w:szCs w:val="16"/>
        </w:rPr>
        <w:footnoteRef/>
      </w:r>
      <w:r w:rsidRPr="009C3652">
        <w:rPr>
          <w:sz w:val="16"/>
          <w:szCs w:val="16"/>
        </w:rPr>
        <w:t xml:space="preserve"> Art. 1: “Se entiende por formación general un conjunto de estudios que complementan la educación disciplinaria y que persiguen proveer a los alumnos de las destrezas y conocimientos básicos necesarios para comprender los problemas de la esfera pública y ejercer reflexivamente su autonomía. Se espera con ello que el alumno esté capacitado para asistir reflexivamente a los problemas generales -de índole política, ética o cultural- que se debaten en el espacio público” Normativa de Formación General</w:t>
      </w:r>
      <w:r w:rsidR="00616667" w:rsidRPr="009C3652">
        <w:rPr>
          <w:sz w:val="16"/>
          <w:szCs w:val="16"/>
        </w:rPr>
        <w:t xml:space="preserve"> UDP</w:t>
      </w:r>
      <w:r w:rsidR="00F72C2C" w:rsidRPr="009C3652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32"/>
      <w:gridCol w:w="4974"/>
    </w:tblGrid>
    <w:tr w:rsidR="00081814" w14:paraId="6EA9D9CB" w14:textId="77777777" w:rsidTr="007C0BD1">
      <w:tc>
        <w:tcPr>
          <w:tcW w:w="4490" w:type="dxa"/>
        </w:tcPr>
        <w:p w14:paraId="6EA9D9C6" w14:textId="27BDADEB" w:rsidR="00081814" w:rsidRDefault="00ED4823" w:rsidP="007C0BD1">
          <w:pPr>
            <w:pStyle w:val="Encabezado"/>
            <w:jc w:val="right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32C5C93E" wp14:editId="68C62431">
                <wp:extent cx="2804160" cy="533400"/>
                <wp:effectExtent l="0" t="0" r="0" b="0"/>
                <wp:docPr id="7" name="Imagen 7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2355" cy="536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6" w:type="dxa"/>
        </w:tcPr>
        <w:p w14:paraId="6EA9D9CA" w14:textId="77777777" w:rsidR="00081814" w:rsidRDefault="00081814" w:rsidP="007C0BD1">
          <w:pPr>
            <w:pStyle w:val="Encabezado"/>
            <w:jc w:val="right"/>
            <w:rPr>
              <w:b/>
              <w:bCs/>
            </w:rPr>
          </w:pPr>
        </w:p>
      </w:tc>
    </w:tr>
  </w:tbl>
  <w:p w14:paraId="6EA9D9CC" w14:textId="77777777" w:rsidR="00081814" w:rsidRDefault="000818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1A3"/>
    <w:multiLevelType w:val="hybridMultilevel"/>
    <w:tmpl w:val="232466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330A7"/>
    <w:multiLevelType w:val="hybridMultilevel"/>
    <w:tmpl w:val="4B625F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814"/>
    <w:rsid w:val="00025A8C"/>
    <w:rsid w:val="000569F5"/>
    <w:rsid w:val="00081814"/>
    <w:rsid w:val="000E79AD"/>
    <w:rsid w:val="00140D06"/>
    <w:rsid w:val="00152C83"/>
    <w:rsid w:val="00173EB7"/>
    <w:rsid w:val="00177512"/>
    <w:rsid w:val="001E04F5"/>
    <w:rsid w:val="00207ED5"/>
    <w:rsid w:val="00222697"/>
    <w:rsid w:val="002876E8"/>
    <w:rsid w:val="002B7536"/>
    <w:rsid w:val="00340A2A"/>
    <w:rsid w:val="003A2B17"/>
    <w:rsid w:val="00404841"/>
    <w:rsid w:val="004115C1"/>
    <w:rsid w:val="00426DAC"/>
    <w:rsid w:val="00462134"/>
    <w:rsid w:val="00464879"/>
    <w:rsid w:val="004707C7"/>
    <w:rsid w:val="004D22F1"/>
    <w:rsid w:val="00531645"/>
    <w:rsid w:val="00560FF0"/>
    <w:rsid w:val="00561436"/>
    <w:rsid w:val="00561AFC"/>
    <w:rsid w:val="00561C73"/>
    <w:rsid w:val="005D342F"/>
    <w:rsid w:val="005D4A33"/>
    <w:rsid w:val="006047AA"/>
    <w:rsid w:val="00615A72"/>
    <w:rsid w:val="00616667"/>
    <w:rsid w:val="00662180"/>
    <w:rsid w:val="00681C00"/>
    <w:rsid w:val="0068608F"/>
    <w:rsid w:val="00695075"/>
    <w:rsid w:val="006B108A"/>
    <w:rsid w:val="00726D09"/>
    <w:rsid w:val="00755104"/>
    <w:rsid w:val="007A4BFF"/>
    <w:rsid w:val="007C2026"/>
    <w:rsid w:val="007D0143"/>
    <w:rsid w:val="007D379D"/>
    <w:rsid w:val="007E6BE5"/>
    <w:rsid w:val="00816BB3"/>
    <w:rsid w:val="00846EDA"/>
    <w:rsid w:val="00870AD2"/>
    <w:rsid w:val="008915B2"/>
    <w:rsid w:val="008B12B3"/>
    <w:rsid w:val="008D63DE"/>
    <w:rsid w:val="008E0C6B"/>
    <w:rsid w:val="008E3115"/>
    <w:rsid w:val="00917A25"/>
    <w:rsid w:val="0095078A"/>
    <w:rsid w:val="009C3652"/>
    <w:rsid w:val="009E5101"/>
    <w:rsid w:val="00A07538"/>
    <w:rsid w:val="00A837A7"/>
    <w:rsid w:val="00AB67BD"/>
    <w:rsid w:val="00AD3846"/>
    <w:rsid w:val="00B01627"/>
    <w:rsid w:val="00B32FDD"/>
    <w:rsid w:val="00B956AB"/>
    <w:rsid w:val="00BF18B6"/>
    <w:rsid w:val="00BF3C93"/>
    <w:rsid w:val="00C00CD3"/>
    <w:rsid w:val="00C40A66"/>
    <w:rsid w:val="00C72A8F"/>
    <w:rsid w:val="00C7383F"/>
    <w:rsid w:val="00C9198B"/>
    <w:rsid w:val="00CB7197"/>
    <w:rsid w:val="00CE3E9D"/>
    <w:rsid w:val="00D15282"/>
    <w:rsid w:val="00D61A0A"/>
    <w:rsid w:val="00D6598B"/>
    <w:rsid w:val="00DA552C"/>
    <w:rsid w:val="00DB4458"/>
    <w:rsid w:val="00DC5E04"/>
    <w:rsid w:val="00DC7C0B"/>
    <w:rsid w:val="00DE2952"/>
    <w:rsid w:val="00E219AB"/>
    <w:rsid w:val="00E851F3"/>
    <w:rsid w:val="00E95D24"/>
    <w:rsid w:val="00EC4E10"/>
    <w:rsid w:val="00ED4823"/>
    <w:rsid w:val="00F67F22"/>
    <w:rsid w:val="00F72C2C"/>
    <w:rsid w:val="00F7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D969"/>
  <w15:docId w15:val="{CDB6D63C-DBC5-40FD-B332-2DEEBC18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814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81814"/>
    <w:pPr>
      <w:keepNext/>
      <w:jc w:val="center"/>
      <w:outlineLvl w:val="0"/>
    </w:pPr>
    <w:rPr>
      <w:b/>
      <w:bCs/>
      <w:sz w:val="18"/>
    </w:rPr>
  </w:style>
  <w:style w:type="paragraph" w:styleId="Ttulo2">
    <w:name w:val="heading 2"/>
    <w:basedOn w:val="Normal"/>
    <w:next w:val="Normal"/>
    <w:link w:val="Ttulo2Car"/>
    <w:qFormat/>
    <w:rsid w:val="00081814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81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81814"/>
    <w:rPr>
      <w:rFonts w:ascii="Arial" w:eastAsia="Times New Roman" w:hAnsi="Arial" w:cs="Times New Roman"/>
      <w:szCs w:val="24"/>
      <w:lang w:val="es-ES" w:eastAsia="es-ES"/>
    </w:rPr>
  </w:style>
  <w:style w:type="table" w:styleId="Tablaconcuadrcula">
    <w:name w:val="Table Grid"/>
    <w:basedOn w:val="Tablanormal"/>
    <w:rsid w:val="00081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18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81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818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814"/>
    <w:rPr>
      <w:rFonts w:ascii="Arial" w:eastAsia="Times New Roman" w:hAnsi="Arial" w:cs="Times New Roman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81814"/>
    <w:rPr>
      <w:rFonts w:ascii="Arial" w:eastAsia="Times New Roman" w:hAnsi="Arial" w:cs="Times New Roman"/>
      <w:b/>
      <w:bCs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81814"/>
    <w:rPr>
      <w:rFonts w:ascii="Arial" w:eastAsia="Times New Roman" w:hAnsi="Arial" w:cs="Times New Roman"/>
      <w:b/>
      <w:bCs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40A6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851F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51F3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851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CD9E2-6BFC-4BF8-8268-A54F3C53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679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monica.maureira</dc:creator>
  <cp:lastModifiedBy>Mónica Maureira Avila</cp:lastModifiedBy>
  <cp:revision>65</cp:revision>
  <dcterms:created xsi:type="dcterms:W3CDTF">2022-07-27T17:13:00Z</dcterms:created>
  <dcterms:modified xsi:type="dcterms:W3CDTF">2022-07-27T18:50:00Z</dcterms:modified>
</cp:coreProperties>
</file>